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12FB825" w:rsidR="00DC4DC7" w:rsidRDefault="00072C4C">
      <w:pPr>
        <w:jc w:val="right"/>
      </w:pPr>
      <w:r>
        <w:t xml:space="preserve">Policy </w:t>
      </w:r>
      <w:proofErr w:type="spellStart"/>
      <w:r>
        <w:t>No:</w:t>
      </w:r>
      <w:r w:rsidR="00E92A4A">
        <w:t>GA</w:t>
      </w:r>
      <w:proofErr w:type="spellEnd"/>
    </w:p>
    <w:p w14:paraId="00000002" w14:textId="7D36DAA3" w:rsidR="00DC4DC7" w:rsidRDefault="00072C4C">
      <w:pPr>
        <w:jc w:val="right"/>
      </w:pPr>
      <w:r>
        <w:t>Effective Date:</w:t>
      </w:r>
    </w:p>
    <w:p w14:paraId="00000003" w14:textId="0D0A8455" w:rsidR="00DC4DC7" w:rsidRDefault="00072C4C">
      <w:pPr>
        <w:jc w:val="right"/>
      </w:pPr>
      <w:r>
        <w:t>01/17/2020</w:t>
      </w:r>
    </w:p>
    <w:p w14:paraId="00000004" w14:textId="77777777" w:rsidR="00DC4DC7" w:rsidRDefault="00DC4DC7">
      <w:pPr>
        <w:jc w:val="right"/>
      </w:pPr>
    </w:p>
    <w:p w14:paraId="00000005" w14:textId="77777777" w:rsidR="00DC4DC7" w:rsidRDefault="00072C4C">
      <w:pPr>
        <w:rPr>
          <w:b/>
        </w:rPr>
      </w:pPr>
      <w:r>
        <w:rPr>
          <w:b/>
        </w:rPr>
        <w:t>Maine Academy of Natural Sciences</w:t>
      </w:r>
    </w:p>
    <w:p w14:paraId="00000006" w14:textId="77777777" w:rsidR="00DC4DC7" w:rsidRDefault="00DC4DC7"/>
    <w:p w14:paraId="00000007" w14:textId="77777777" w:rsidR="00DC4DC7" w:rsidRDefault="00072C4C">
      <w:pPr>
        <w:rPr>
          <w:b/>
        </w:rPr>
      </w:pPr>
      <w:r>
        <w:rPr>
          <w:b/>
        </w:rPr>
        <w:t>Teacher Certification Policy</w:t>
      </w:r>
    </w:p>
    <w:p w14:paraId="00000008" w14:textId="77777777" w:rsidR="00DC4DC7" w:rsidRDefault="00DC4DC7">
      <w:pPr>
        <w:rPr>
          <w:b/>
        </w:rPr>
      </w:pPr>
    </w:p>
    <w:p w14:paraId="00000009" w14:textId="77777777" w:rsidR="00DC4DC7" w:rsidRDefault="00DC4DC7"/>
    <w:p w14:paraId="0000000A" w14:textId="77777777" w:rsidR="00DC4DC7" w:rsidRDefault="00072C4C">
      <w:r>
        <w:t xml:space="preserve">The Maine Academy of Natural Sciences strives to hire high quality teachers that can deliver the academy’s unique themes and curriculum. </w:t>
      </w:r>
    </w:p>
    <w:p w14:paraId="0000000B" w14:textId="77777777" w:rsidR="00DC4DC7" w:rsidRDefault="00DC4DC7"/>
    <w:p w14:paraId="0000000C" w14:textId="77777777" w:rsidR="00DC4DC7" w:rsidRDefault="00072C4C">
      <w:r>
        <w:t xml:space="preserve">MeANS will comply with applicable federal laws and regulations regarding the qualification of teachers and other instructional staff.  </w:t>
      </w:r>
    </w:p>
    <w:p w14:paraId="0000000D" w14:textId="77777777" w:rsidR="00DC4DC7" w:rsidRDefault="00DC4DC7"/>
    <w:p w14:paraId="0000000E" w14:textId="77777777" w:rsidR="00DC4DC7" w:rsidRDefault="00072C4C">
      <w:r>
        <w:t>Pursuant to Maine State Statute, all full-time teachers at MeANS must either hold an appropriate teaching certificate or become certified within 3 years of the date they are hired, except for those with an advanced degree, professional certification or unique expertise or experience in the curricular area in which they teach.</w:t>
      </w:r>
    </w:p>
    <w:p w14:paraId="0000000F" w14:textId="77777777" w:rsidR="00DC4DC7" w:rsidRDefault="00DC4DC7"/>
    <w:p w14:paraId="00000010" w14:textId="77777777" w:rsidR="00DC4DC7" w:rsidRDefault="00072C4C">
      <w:r>
        <w:t xml:space="preserve">MeANS will consider teaching candidates that have strong alternative qualifications as outlined above in addition to facilitating future Maine State certification. Examples are Masters and PhD level education, independent school teaching experience, professional experience/licensure and relevant skills.    </w:t>
      </w:r>
    </w:p>
    <w:p w14:paraId="00000011" w14:textId="77777777" w:rsidR="00DC4DC7" w:rsidRDefault="00DC4DC7"/>
    <w:p w14:paraId="00000012" w14:textId="77777777" w:rsidR="00DC4DC7" w:rsidRDefault="00DC4DC7"/>
    <w:p w14:paraId="00000013" w14:textId="77777777" w:rsidR="00DC4DC7" w:rsidRDefault="00DC4DC7"/>
    <w:p w14:paraId="00000014" w14:textId="77777777" w:rsidR="00DC4DC7" w:rsidRDefault="00DC4DC7"/>
    <w:p w14:paraId="00000015" w14:textId="77777777" w:rsidR="00DC4DC7" w:rsidRDefault="00072C4C">
      <w:r>
        <w:t>Legal Reference:</w:t>
      </w:r>
      <w:r>
        <w:tab/>
        <w:t>20-A M.R.S.A. § 2412 (6)</w:t>
      </w:r>
    </w:p>
    <w:p w14:paraId="00000016" w14:textId="77777777" w:rsidR="00DC4DC7" w:rsidRDefault="00DC4DC7"/>
    <w:p w14:paraId="00000017" w14:textId="77777777" w:rsidR="00DC4DC7" w:rsidRDefault="00DC4DC7"/>
    <w:p w14:paraId="00000018" w14:textId="0D018C3A" w:rsidR="00DC4DC7" w:rsidRDefault="00072C4C">
      <w:r>
        <w:t>Adopted by the Maine Academy of Natural Sciences Board of Directors: January 17, 2020</w:t>
      </w:r>
    </w:p>
    <w:p w14:paraId="00000019" w14:textId="77777777" w:rsidR="00DC4DC7" w:rsidRDefault="00DC4DC7"/>
    <w:sectPr w:rsidR="00DC4D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C7"/>
    <w:rsid w:val="00072C4C"/>
    <w:rsid w:val="003A3172"/>
    <w:rsid w:val="00DC4DC7"/>
    <w:rsid w:val="00E9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31AF"/>
  <w15:docId w15:val="{ED86ADF9-937A-41B8-9F7F-3BE72D8F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GWH</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Cheryl Gwadosky</cp:lastModifiedBy>
  <cp:revision>2</cp:revision>
  <dcterms:created xsi:type="dcterms:W3CDTF">2021-01-12T14:43:00Z</dcterms:created>
  <dcterms:modified xsi:type="dcterms:W3CDTF">2021-01-12T14:43:00Z</dcterms:modified>
</cp:coreProperties>
</file>